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111" w:rsidRPr="00FF0111" w:rsidRDefault="00AF5A8B" w:rsidP="00FF0111">
      <w:pPr>
        <w:jc w:val="right"/>
      </w:pPr>
      <w:bookmarkStart w:id="0" w:name="_GoBack"/>
      <w:bookmarkEnd w:id="0"/>
    </w:p>
    <w:p w:rsidR="00FF0111" w:rsidRPr="00FF0111" w:rsidRDefault="00AF5A8B" w:rsidP="00FF0111">
      <w:pPr>
        <w:jc w:val="right"/>
      </w:pPr>
    </w:p>
    <w:p w:rsidR="00FF0111" w:rsidRPr="00FF0111" w:rsidRDefault="00AF5A8B" w:rsidP="00FF0111">
      <w:pPr>
        <w:jc w:val="right"/>
      </w:pPr>
    </w:p>
    <w:p w:rsidR="00FF0111" w:rsidRPr="00FF0111" w:rsidRDefault="00147C03" w:rsidP="00FF0111">
      <w:pPr>
        <w:jc w:val="right"/>
      </w:pPr>
      <w:r w:rsidRPr="00FF0111">
        <w:t xml:space="preserve">Warszawa,  </w:t>
      </w:r>
      <w:bookmarkStart w:id="1" w:name="ezdDataPodpisu"/>
      <w:r w:rsidRPr="00FF0111">
        <w:t>17 marca 2022</w:t>
      </w:r>
      <w:bookmarkEnd w:id="1"/>
      <w:r w:rsidRPr="00FF0111">
        <w:t xml:space="preserve"> r.</w:t>
      </w:r>
    </w:p>
    <w:p w:rsidR="00705775" w:rsidRDefault="00147C03" w:rsidP="00705775">
      <w:pPr>
        <w:pStyle w:val="menfont"/>
      </w:pPr>
      <w:bookmarkStart w:id="2" w:name="ezdSprawaZnak"/>
      <w:r>
        <w:t>DBF-WFSN.9710.5.2022</w:t>
      </w:r>
      <w:bookmarkEnd w:id="2"/>
      <w:r>
        <w:t>.</w:t>
      </w:r>
      <w:bookmarkStart w:id="3" w:name="ezdAutorInicjaly"/>
      <w:r>
        <w:t>EPZ</w:t>
      </w:r>
      <w:bookmarkEnd w:id="3"/>
      <w:r>
        <w:t>.4</w:t>
      </w:r>
    </w:p>
    <w:p w:rsidR="00FF0111" w:rsidRPr="00FF0111" w:rsidRDefault="00AF5A8B" w:rsidP="00FF0111">
      <w:pPr>
        <w:pStyle w:val="menfont"/>
      </w:pPr>
    </w:p>
    <w:p w:rsidR="00FF0111" w:rsidRPr="00FF0111" w:rsidRDefault="00AF5A8B" w:rsidP="00FF0111">
      <w:pPr>
        <w:pStyle w:val="menfont"/>
      </w:pPr>
    </w:p>
    <w:p w:rsidR="00A5566A" w:rsidRDefault="00AF5A8B" w:rsidP="00354FAA">
      <w:pPr>
        <w:pStyle w:val="menfont"/>
      </w:pPr>
    </w:p>
    <w:p w:rsidR="00A5566A" w:rsidRDefault="00AF5A8B" w:rsidP="00A5566A">
      <w:pPr>
        <w:pStyle w:val="menfont"/>
        <w:ind w:left="4248"/>
      </w:pPr>
    </w:p>
    <w:p w:rsidR="00FF0111" w:rsidRDefault="00147C03" w:rsidP="00466FB7">
      <w:pPr>
        <w:pStyle w:val="menfont"/>
        <w:spacing w:line="276" w:lineRule="auto"/>
        <w:ind w:left="4248"/>
      </w:pPr>
      <w:r>
        <w:t>Pani</w:t>
      </w:r>
    </w:p>
    <w:p w:rsidR="00A5566A" w:rsidRDefault="00147C03" w:rsidP="00466FB7">
      <w:pPr>
        <w:pStyle w:val="menfont"/>
        <w:spacing w:line="276" w:lineRule="auto"/>
        <w:ind w:left="4248"/>
      </w:pPr>
      <w:r>
        <w:t>dr Barbara Dawidowska – Marynowicz</w:t>
      </w:r>
    </w:p>
    <w:p w:rsidR="00A5566A" w:rsidRDefault="00147C03" w:rsidP="00466FB7">
      <w:pPr>
        <w:pStyle w:val="menfont"/>
        <w:spacing w:line="276" w:lineRule="auto"/>
        <w:ind w:left="4248"/>
      </w:pPr>
      <w:r>
        <w:t>Prezes Zarządu Uczelnianego</w:t>
      </w:r>
    </w:p>
    <w:p w:rsidR="00A5566A" w:rsidRDefault="00147C03" w:rsidP="00466FB7">
      <w:pPr>
        <w:pStyle w:val="menfont"/>
        <w:spacing w:line="276" w:lineRule="auto"/>
        <w:ind w:left="4248"/>
      </w:pPr>
      <w:r>
        <w:t>Związku Nauczycielstwa Polskiego</w:t>
      </w:r>
    </w:p>
    <w:p w:rsidR="00A5566A" w:rsidRPr="00FF0111" w:rsidRDefault="00147C03" w:rsidP="00466FB7">
      <w:pPr>
        <w:pStyle w:val="menfont"/>
        <w:spacing w:line="276" w:lineRule="auto"/>
        <w:ind w:left="4248"/>
      </w:pPr>
      <w:r>
        <w:t>w Uniwersytecie Opolskim</w:t>
      </w:r>
    </w:p>
    <w:p w:rsidR="00FF0111" w:rsidRPr="00FF0111" w:rsidRDefault="00AF5A8B" w:rsidP="00FF0111">
      <w:pPr>
        <w:pStyle w:val="menfont"/>
      </w:pPr>
    </w:p>
    <w:p w:rsidR="00A5566A" w:rsidRDefault="00AF5A8B" w:rsidP="00FF0111">
      <w:pPr>
        <w:pStyle w:val="menfont"/>
      </w:pPr>
    </w:p>
    <w:p w:rsidR="00A5566A" w:rsidRDefault="00AF5A8B" w:rsidP="00FF0111">
      <w:pPr>
        <w:pStyle w:val="menfont"/>
      </w:pPr>
    </w:p>
    <w:p w:rsidR="00FF0111" w:rsidRPr="00A5566A" w:rsidRDefault="00147C03" w:rsidP="00FF0111">
      <w:pPr>
        <w:pStyle w:val="menfont"/>
        <w:rPr>
          <w:i/>
        </w:rPr>
      </w:pPr>
      <w:r w:rsidRPr="00A5566A">
        <w:rPr>
          <w:i/>
        </w:rPr>
        <w:t>Szanowna Pani Prezes,</w:t>
      </w:r>
    </w:p>
    <w:p w:rsidR="00A5566A" w:rsidRPr="00FF0111" w:rsidRDefault="00AF5A8B" w:rsidP="00FF0111">
      <w:pPr>
        <w:pStyle w:val="menfont"/>
      </w:pPr>
    </w:p>
    <w:p w:rsidR="00A5566A" w:rsidRDefault="00147C03" w:rsidP="00A5566A">
      <w:pPr>
        <w:pStyle w:val="menfont"/>
        <w:spacing w:after="120" w:line="276" w:lineRule="auto"/>
        <w:jc w:val="both"/>
      </w:pPr>
      <w:r>
        <w:t xml:space="preserve">w odpowiedzi na pismo z 4 lutego 2022 r., które zostało przekazane Ministerstwu Edukacji i Nauki przez Kancelarię Prezesa Rady Ministrów, uprzejmie przedstawiam poniższe wyjaśnienia.  </w:t>
      </w:r>
    </w:p>
    <w:p w:rsidR="00A5566A" w:rsidRDefault="00147C03" w:rsidP="00A5566A">
      <w:pPr>
        <w:pStyle w:val="menfont"/>
        <w:spacing w:after="120" w:line="276" w:lineRule="auto"/>
        <w:jc w:val="both"/>
      </w:pPr>
      <w:r>
        <w:t>Kwestia wzrostu nakładów na szkolnictwo wyższe i naukę, w tym również systematycznego podnoszenia wynagrodzeń pracowników uczelni pozostaje jednym z filarów systemowej reformy, jaką zapoczątkowano w 2018 r.</w:t>
      </w:r>
    </w:p>
    <w:p w:rsidR="00A5566A" w:rsidRDefault="00147C03" w:rsidP="00A5566A">
      <w:pPr>
        <w:pStyle w:val="menfont"/>
        <w:spacing w:after="120" w:line="276" w:lineRule="auto"/>
        <w:jc w:val="both"/>
      </w:pPr>
      <w:r>
        <w:t xml:space="preserve">Podkreślić jednak należy, że możliwość zapewnienia odpowiednich środków na podwyżki wynagrodzeń w budżecie państwa, uzależniona jest od wielu czynników, w tym w szczególności sytuacji ekonomiczno-gospodarczej w kraju. </w:t>
      </w:r>
    </w:p>
    <w:p w:rsidR="00A5566A" w:rsidRPr="00B53DE1" w:rsidRDefault="00147C03" w:rsidP="00A5566A">
      <w:pPr>
        <w:pStyle w:val="menfont"/>
        <w:spacing w:after="120" w:line="276" w:lineRule="auto"/>
        <w:jc w:val="both"/>
      </w:pPr>
      <w:r>
        <w:t>W tym kontekście należy wyjaśnić, że w związku z pandemią COVID-19 i koniecznością zaangażowania dodatkowych środków z budżetu państwa na zwalczanie jej skutków w </w:t>
      </w:r>
      <w:r w:rsidRPr="002B3C7D">
        <w:rPr>
          <w:i/>
        </w:rPr>
        <w:t>ustawie budżetowej</w:t>
      </w:r>
      <w:r>
        <w:rPr>
          <w:i/>
        </w:rPr>
        <w:t xml:space="preserve"> na rok 2022</w:t>
      </w:r>
      <w:r>
        <w:t xml:space="preserve"> nie uwzględniono dodatkowych środków na realizację kolejnego etapu podwyżek dla pracowników uczelni. Niemniej, mając na </w:t>
      </w:r>
      <w:r>
        <w:lastRenderedPageBreak/>
        <w:t xml:space="preserve">względzie potrzeby środowiska akademickiego oraz sytuację gospodarczą w kraju, podjęte zostaną działania mające na celu zapewnienie dodatkowych środków na podwyższenie wynagrodzeń pracowników uczelni w kolejnych latach. </w:t>
      </w:r>
    </w:p>
    <w:p w:rsidR="00A5566A" w:rsidRDefault="00147C03" w:rsidP="00A5566A">
      <w:pPr>
        <w:pStyle w:val="menfont"/>
        <w:spacing w:after="120" w:line="276" w:lineRule="auto"/>
        <w:jc w:val="both"/>
      </w:pPr>
      <w:r>
        <w:t xml:space="preserve">Wstępem do tych działań jest powołanie w Ministerstwie w dniu 13 grudnia 2021 r. </w:t>
      </w:r>
      <w:r>
        <w:rPr>
          <w:i/>
        </w:rPr>
        <w:t>Zespołu do spraw przygotowania propozycji rozwiązań w zakresie wynagrodzeń w publicznych szkołach wyższych</w:t>
      </w:r>
      <w:r>
        <w:t xml:space="preserve">, którego głównym zadaniem jest dokonanie analizy aktualnego stanu wynagrodzeń w publicznych szkołach wyższych i przygotowanie propozycji rozwiązań w tym zakresie. W skład Zespołu wchodzą również przedstawiciele środowiska akademickiego. </w:t>
      </w:r>
    </w:p>
    <w:p w:rsidR="00A5566A" w:rsidRDefault="00147C03" w:rsidP="00A5566A">
      <w:pPr>
        <w:pStyle w:val="menfont"/>
        <w:spacing w:after="120" w:line="276" w:lineRule="auto"/>
        <w:jc w:val="both"/>
      </w:pPr>
      <w:r>
        <w:t xml:space="preserve">Jestem przekonany, że działania podejmowane przez Ministerstwo wspólnie ze stroną akademicką pozwolą na wypracowanie satysfakcjonującego dla obu stron kompromisu w przedmiotowej sprawie. </w:t>
      </w:r>
    </w:p>
    <w:p w:rsidR="00A5566A" w:rsidRPr="00FF0111" w:rsidRDefault="00AF5A8B" w:rsidP="00A5566A">
      <w:pPr>
        <w:pStyle w:val="menfont"/>
      </w:pPr>
    </w:p>
    <w:p w:rsidR="00A5566A" w:rsidRPr="00FF0111" w:rsidRDefault="00147C03" w:rsidP="00A5566A">
      <w:pPr>
        <w:pStyle w:val="menfont"/>
        <w:ind w:right="707"/>
        <w:jc w:val="right"/>
        <w:rPr>
          <w:i/>
        </w:rPr>
      </w:pPr>
      <w:r>
        <w:rPr>
          <w:i/>
        </w:rPr>
        <w:t xml:space="preserve">Z wyrazami szacunku </w:t>
      </w:r>
    </w:p>
    <w:p w:rsidR="00FF0111" w:rsidRPr="00FF0111" w:rsidRDefault="00AF5A8B" w:rsidP="00A5566A">
      <w:pPr>
        <w:pStyle w:val="menfont"/>
        <w:ind w:right="707"/>
        <w:rPr>
          <w:i/>
        </w:rPr>
      </w:pPr>
    </w:p>
    <w:p w:rsidR="00FF0111" w:rsidRPr="00FF0111" w:rsidRDefault="00AF5A8B" w:rsidP="00FF0111">
      <w:pPr>
        <w:pStyle w:val="menfont"/>
        <w:ind w:right="707"/>
        <w:jc w:val="right"/>
        <w:rPr>
          <w:i/>
        </w:rPr>
      </w:pPr>
    </w:p>
    <w:p w:rsidR="00FF0111" w:rsidRPr="00FF0111" w:rsidRDefault="00147C03" w:rsidP="00FF0111">
      <w:pPr>
        <w:pStyle w:val="menfont"/>
        <w:ind w:left="4536" w:right="-285"/>
        <w:jc w:val="center"/>
        <w:rPr>
          <w:sz w:val="20"/>
        </w:rPr>
      </w:pPr>
      <w:r>
        <w:rPr>
          <w:sz w:val="20"/>
        </w:rPr>
        <w:t>Z</w:t>
      </w:r>
      <w:r w:rsidRPr="00FF0111">
        <w:rPr>
          <w:sz w:val="20"/>
        </w:rPr>
        <w:t xml:space="preserve"> </w:t>
      </w:r>
      <w:r>
        <w:rPr>
          <w:sz w:val="20"/>
        </w:rPr>
        <w:t>upoważnienia</w:t>
      </w:r>
    </w:p>
    <w:p w:rsidR="00FC7409" w:rsidRDefault="00147C03" w:rsidP="00FF0111">
      <w:pPr>
        <w:pStyle w:val="menfont"/>
        <w:ind w:left="4536" w:right="-285"/>
        <w:jc w:val="center"/>
      </w:pPr>
      <w:r w:rsidRPr="00FF01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0111" w:rsidRPr="00FF0111" w:rsidRDefault="00147C03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Wojciech Murdzek</w:t>
                            </w:r>
                            <w:bookmarkEnd w:id="4"/>
                          </w:p>
                          <w:p w:rsidR="00FF0111" w:rsidRPr="00FF0111" w:rsidRDefault="00147C03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5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2.95pt;margin-top:23.95pt;width:20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:rsidR="00FF0111" w:rsidRPr="00FF0111" w:rsidRDefault="00147C03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6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Wojciech Murdzek</w:t>
                      </w:r>
                      <w:bookmarkEnd w:id="6"/>
                    </w:p>
                    <w:p w:rsidR="00FF0111" w:rsidRPr="00FF0111" w:rsidRDefault="00147C03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7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7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FF0111">
        <w:t>MINISTRA EDUKACJI</w:t>
      </w:r>
      <w:r>
        <w:t xml:space="preserve"> I</w:t>
      </w:r>
      <w:r w:rsidRPr="00FF0111">
        <w:t xml:space="preserve"> NA</w:t>
      </w:r>
      <w:r>
        <w:t>UKI</w:t>
      </w:r>
    </w:p>
    <w:p w:rsidR="00FC7409" w:rsidRDefault="00AF5A8B"/>
    <w:p w:rsidR="00D824BC" w:rsidRDefault="00AF5A8B"/>
    <w:p w:rsidR="00D824BC" w:rsidRDefault="00AF5A8B"/>
    <w:p w:rsidR="00D824BC" w:rsidRDefault="00AF5A8B"/>
    <w:p w:rsidR="00D824BC" w:rsidRDefault="00AF5A8B"/>
    <w:p w:rsidR="00D824BC" w:rsidRDefault="00AF5A8B"/>
    <w:p w:rsidR="00D824BC" w:rsidRDefault="00AF5A8B"/>
    <w:p w:rsidR="00D824BC" w:rsidRDefault="00AF5A8B"/>
    <w:p w:rsidR="00D824BC" w:rsidRDefault="00AF5A8B"/>
    <w:p w:rsidR="00D824BC" w:rsidRDefault="00AF5A8B"/>
    <w:p w:rsidR="00D824BC" w:rsidRDefault="00AF5A8B"/>
    <w:p w:rsidR="00D824BC" w:rsidRDefault="00AF5A8B"/>
    <w:p w:rsidR="00D824BC" w:rsidRDefault="00AF5A8B"/>
    <w:p w:rsidR="00D824BC" w:rsidRDefault="00AF5A8B"/>
    <w:p w:rsidR="00D824BC" w:rsidRDefault="00AF5A8B"/>
    <w:p w:rsidR="00D824BC" w:rsidRDefault="00AF5A8B" w:rsidP="00D824BC">
      <w:pPr>
        <w:rPr>
          <w:sz w:val="22"/>
          <w:u w:val="single"/>
        </w:rPr>
      </w:pPr>
    </w:p>
    <w:p w:rsidR="00D824BC" w:rsidRDefault="00AF5A8B" w:rsidP="00D824BC">
      <w:pPr>
        <w:rPr>
          <w:sz w:val="22"/>
          <w:u w:val="single"/>
        </w:rPr>
      </w:pPr>
    </w:p>
    <w:p w:rsidR="00D824BC" w:rsidRDefault="00AF5A8B" w:rsidP="00D824BC">
      <w:pPr>
        <w:rPr>
          <w:sz w:val="22"/>
          <w:u w:val="single"/>
        </w:rPr>
      </w:pPr>
    </w:p>
    <w:p w:rsidR="00D824BC" w:rsidRDefault="00AF5A8B" w:rsidP="00D824BC">
      <w:pPr>
        <w:rPr>
          <w:sz w:val="22"/>
          <w:u w:val="single"/>
        </w:rPr>
      </w:pPr>
    </w:p>
    <w:p w:rsidR="00D824BC" w:rsidRDefault="00AF5A8B" w:rsidP="00D824BC">
      <w:pPr>
        <w:rPr>
          <w:sz w:val="22"/>
          <w:u w:val="single"/>
        </w:rPr>
      </w:pPr>
    </w:p>
    <w:p w:rsidR="00D824BC" w:rsidRDefault="00AF5A8B" w:rsidP="00D824BC">
      <w:pPr>
        <w:rPr>
          <w:sz w:val="22"/>
          <w:u w:val="single"/>
        </w:rPr>
      </w:pPr>
    </w:p>
    <w:p w:rsidR="00D824BC" w:rsidRDefault="00AF5A8B" w:rsidP="00D824BC">
      <w:pPr>
        <w:rPr>
          <w:sz w:val="22"/>
          <w:u w:val="single"/>
        </w:rPr>
      </w:pPr>
    </w:p>
    <w:p w:rsidR="00D824BC" w:rsidRDefault="00AF5A8B" w:rsidP="00D824BC">
      <w:pPr>
        <w:rPr>
          <w:sz w:val="22"/>
          <w:u w:val="single"/>
        </w:rPr>
      </w:pPr>
    </w:p>
    <w:p w:rsidR="00D824BC" w:rsidRDefault="00AF5A8B" w:rsidP="00D824BC">
      <w:pPr>
        <w:rPr>
          <w:sz w:val="22"/>
          <w:u w:val="single"/>
        </w:rPr>
      </w:pPr>
    </w:p>
    <w:p w:rsidR="00D824BC" w:rsidRDefault="00AF5A8B" w:rsidP="00D824BC">
      <w:pPr>
        <w:rPr>
          <w:sz w:val="22"/>
          <w:u w:val="single"/>
        </w:rPr>
      </w:pPr>
    </w:p>
    <w:p w:rsidR="00D824BC" w:rsidRDefault="00AF5A8B" w:rsidP="00D824BC">
      <w:pPr>
        <w:rPr>
          <w:sz w:val="22"/>
          <w:u w:val="single"/>
        </w:rPr>
      </w:pPr>
    </w:p>
    <w:p w:rsidR="00D824BC" w:rsidRDefault="00AF5A8B" w:rsidP="00D824BC">
      <w:pPr>
        <w:rPr>
          <w:sz w:val="22"/>
          <w:u w:val="single"/>
        </w:rPr>
      </w:pPr>
    </w:p>
    <w:p w:rsidR="00D824BC" w:rsidRDefault="00147C03" w:rsidP="00D824BC">
      <w:pPr>
        <w:rPr>
          <w:sz w:val="22"/>
          <w:u w:val="single"/>
        </w:rPr>
      </w:pPr>
      <w:r>
        <w:rPr>
          <w:sz w:val="22"/>
          <w:u w:val="single"/>
        </w:rPr>
        <w:t>Do wiadomości:</w:t>
      </w:r>
    </w:p>
    <w:p w:rsidR="00D824BC" w:rsidRDefault="00147C03" w:rsidP="00D824BC">
      <w:pPr>
        <w:rPr>
          <w:sz w:val="22"/>
        </w:rPr>
      </w:pPr>
      <w:r>
        <w:rPr>
          <w:sz w:val="22"/>
        </w:rPr>
        <w:t>Pan Grzegorz Gmyrek</w:t>
      </w:r>
    </w:p>
    <w:p w:rsidR="00D824BC" w:rsidRDefault="00147C03" w:rsidP="00D824BC">
      <w:pPr>
        <w:rPr>
          <w:sz w:val="22"/>
        </w:rPr>
      </w:pPr>
      <w:r>
        <w:rPr>
          <w:sz w:val="22"/>
        </w:rPr>
        <w:t xml:space="preserve">Zastępca Dyrektora </w:t>
      </w:r>
    </w:p>
    <w:p w:rsidR="00D824BC" w:rsidRDefault="00147C03" w:rsidP="00D824BC">
      <w:pPr>
        <w:rPr>
          <w:sz w:val="22"/>
        </w:rPr>
      </w:pPr>
      <w:r>
        <w:rPr>
          <w:sz w:val="22"/>
        </w:rPr>
        <w:t xml:space="preserve">Biura Prezesa Rady Ministrów </w:t>
      </w:r>
    </w:p>
    <w:p w:rsidR="00D824BC" w:rsidRDefault="00147C03" w:rsidP="00D824BC">
      <w:pPr>
        <w:rPr>
          <w:sz w:val="22"/>
        </w:rPr>
      </w:pPr>
      <w:r>
        <w:rPr>
          <w:sz w:val="22"/>
        </w:rPr>
        <w:t xml:space="preserve">Kancelaria Prezesa Rady Ministrów </w:t>
      </w:r>
    </w:p>
    <w:p w:rsidR="00D824BC" w:rsidRDefault="00AF5A8B"/>
    <w:sectPr w:rsidR="00D824BC" w:rsidSect="005112CA">
      <w:footerReference w:type="default" r:id="rId6"/>
      <w:headerReference w:type="first" r:id="rId7"/>
      <w:footerReference w:type="first" r:id="rId8"/>
      <w:pgSz w:w="11906" w:h="16838"/>
      <w:pgMar w:top="1701" w:right="1701" w:bottom="1134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5A8B" w:rsidRDefault="00AF5A8B">
      <w:r>
        <w:separator/>
      </w:r>
    </w:p>
  </w:endnote>
  <w:endnote w:type="continuationSeparator" w:id="0">
    <w:p w:rsidR="00AF5A8B" w:rsidRDefault="00AF5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9E4A236-2616-4D54-A01C-94D1770D202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760511E9-797B-4C7E-BC3A-417C00C6331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7A79037C-4422-4CB6-AB70-5C308AF7837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Pr="00FC7409" w:rsidRDefault="00147C03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4EF" w:rsidRPr="00731D28" w:rsidRDefault="00147C03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5A8B" w:rsidRDefault="00AF5A8B">
      <w:r>
        <w:separator/>
      </w:r>
    </w:p>
  </w:footnote>
  <w:footnote w:type="continuationSeparator" w:id="0">
    <w:p w:rsidR="00AF5A8B" w:rsidRDefault="00AF5A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207" w:rsidRPr="005112CA" w:rsidRDefault="00147C03" w:rsidP="005112CA">
    <w:pPr>
      <w:pStyle w:val="Nagwek"/>
      <w:jc w:val="center"/>
    </w:pPr>
    <w:r>
      <w:rPr>
        <w:noProof/>
      </w:rPr>
      <w:drawing>
        <wp:inline distT="0" distB="0" distL="0" distR="0">
          <wp:extent cx="2813050" cy="1250950"/>
          <wp:effectExtent l="0" t="0" r="6350" b="6350"/>
          <wp:docPr id="1" name="Obraz 1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8B4"/>
    <w:rsid w:val="00147C03"/>
    <w:rsid w:val="00AF5A8B"/>
    <w:rsid w:val="00BF2120"/>
    <w:rsid w:val="00C4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</w:style>
  <w:style w:type="character" w:customStyle="1" w:styleId="menfontZnak">
    <w:name w:val="men font Znak"/>
    <w:link w:val="menfont"/>
    <w:locked/>
    <w:rsid w:val="00A5566A"/>
    <w:rPr>
      <w:rFonts w:ascii="Arial" w:hAnsi="Arial" w:cs="Arial"/>
      <w:sz w:val="24"/>
      <w:szCs w:val="24"/>
    </w:rPr>
  </w:style>
  <w:style w:type="paragraph" w:styleId="Tekstdymka">
    <w:name w:val="Balloon Text"/>
    <w:basedOn w:val="Normalny"/>
    <w:link w:val="TekstdymkaZnak"/>
    <w:semiHidden/>
    <w:unhideWhenUsed/>
    <w:rsid w:val="00C468B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C468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312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2022-03-28T12:15:00Z</dcterms:created>
  <dcterms:modified xsi:type="dcterms:W3CDTF">2022-03-28T12:15:00Z</dcterms:modified>
</cp:coreProperties>
</file>